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58A0" w14:textId="731FEE3D" w:rsidR="00ED1F74" w:rsidRPr="006F0E57" w:rsidRDefault="00A80660"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Pr>
          <w:rFonts w:ascii="Calibri" w:eastAsia="Calibri" w:hAnsi="Calibri" w:cs="Calibri"/>
          <w:b/>
          <w:bCs/>
          <w:noProof/>
          <w:color w:val="FFFFFF"/>
          <w:sz w:val="22"/>
          <w:szCs w:val="24"/>
          <w:lang w:bidi="en-US"/>
        </w:rPr>
        <w:drawing>
          <wp:anchor distT="0" distB="0" distL="114300" distR="114300" simplePos="0" relativeHeight="251658240" behindDoc="0" locked="0" layoutInCell="1" allowOverlap="1" wp14:anchorId="60736115" wp14:editId="1685666C">
            <wp:simplePos x="0" y="0"/>
            <wp:positionH relativeFrom="column">
              <wp:posOffset>-98002</wp:posOffset>
            </wp:positionH>
            <wp:positionV relativeFrom="paragraph">
              <wp:posOffset>-122344</wp:posOffset>
            </wp:positionV>
            <wp:extent cx="304800" cy="3683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only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68300"/>
                    </a:xfrm>
                    <a:prstGeom prst="rect">
                      <a:avLst/>
                    </a:prstGeom>
                  </pic:spPr>
                </pic:pic>
              </a:graphicData>
            </a:graphic>
            <wp14:sizeRelH relativeFrom="page">
              <wp14:pctWidth>0</wp14:pctWidth>
            </wp14:sizeRelH>
            <wp14:sizeRelV relativeFrom="page">
              <wp14:pctHeight>0</wp14:pctHeight>
            </wp14:sizeRelV>
          </wp:anchor>
        </w:drawing>
      </w:r>
      <w:r w:rsidR="006F0E57" w:rsidRPr="006F0E57">
        <w:rPr>
          <w:rFonts w:ascii="Calibri" w:eastAsia="Times New Roman" w:hAnsi="Calibri" w:cs="Times New Roman"/>
          <w:b/>
          <w:bCs/>
          <w:caps/>
          <w:szCs w:val="24"/>
          <w:lang w:eastAsia="x-none" w:bidi="en-US"/>
        </w:rPr>
        <w:t>DIVING PLONGEON CANADA</w:t>
      </w:r>
      <w:r w:rsidR="00662590" w:rsidRPr="006F0E57">
        <w:rPr>
          <w:rFonts w:ascii="Calibri" w:eastAsia="Times New Roman" w:hAnsi="Calibri" w:cs="Times New Roman"/>
          <w:b/>
          <w:bCs/>
          <w:caps/>
          <w:szCs w:val="24"/>
          <w:lang w:eastAsia="x-none" w:bidi="en-US"/>
        </w:rPr>
        <w:t xml:space="preserve"> - </w:t>
      </w:r>
      <w:r w:rsidR="00ED1F74" w:rsidRPr="006F0E57">
        <w:rPr>
          <w:rFonts w:ascii="Calibri" w:eastAsia="Times New Roman" w:hAnsi="Calibri" w:cs="Times New Roman"/>
          <w:b/>
          <w:bCs/>
          <w:caps/>
          <w:szCs w:val="24"/>
          <w:lang w:eastAsia="x-none" w:bidi="en-US"/>
        </w:rPr>
        <w:t>RELEASE OF LIABILITY, WAIVER OF CLAIMS AND INDEMNITY AGREEMENT</w:t>
      </w:r>
      <w:bookmarkEnd w:id="0"/>
    </w:p>
    <w:p w14:paraId="2804A800" w14:textId="06F596FB"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F2B170C"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 xml:space="preserve">By signing this </w:t>
      </w:r>
      <w:proofErr w:type="gramStart"/>
      <w:r w:rsidRPr="00ED1F74">
        <w:rPr>
          <w:rFonts w:ascii="Calibri" w:eastAsia="Calibri" w:hAnsi="Calibri" w:cs="Calibri"/>
          <w:b/>
          <w:bCs/>
          <w:color w:val="FFFFFF"/>
          <w:sz w:val="22"/>
          <w:szCs w:val="24"/>
          <w:lang w:bidi="en-US"/>
        </w:rPr>
        <w:t>document</w:t>
      </w:r>
      <w:proofErr w:type="gramEnd"/>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7AE44973"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of </w:t>
      </w:r>
      <w:r w:rsidR="006F0E57">
        <w:rPr>
          <w:rFonts w:ascii="Calibri" w:eastAsia="Calibri" w:hAnsi="Calibri" w:cs="Calibri"/>
          <w:sz w:val="20"/>
          <w:szCs w:val="20"/>
          <w:lang w:bidi="en-US"/>
        </w:rPr>
        <w:t>diving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6F0E57">
        <w:rPr>
          <w:rFonts w:ascii="Calibri" w:eastAsia="Calibri" w:hAnsi="Calibri" w:cs="Calibri"/>
          <w:sz w:val="20"/>
          <w:szCs w:val="20"/>
          <w:lang w:bidi="en-US"/>
        </w:rPr>
        <w:t xml:space="preserve"> Diving Plongeon Canada,</w:t>
      </w:r>
      <w:r w:rsidRPr="00ED1F74">
        <w:rPr>
          <w:rFonts w:ascii="Calibri" w:eastAsia="Calibri" w:hAnsi="Calibri" w:cs="Calibri"/>
          <w:bCs/>
          <w:color w:val="FF0000"/>
          <w:sz w:val="20"/>
          <w:szCs w:val="20"/>
          <w:lang w:bidi="en-US"/>
        </w:rPr>
        <w:t xml:space="preserve"> [</w:t>
      </w:r>
      <w:r w:rsidRPr="00ED1F74">
        <w:rPr>
          <w:rFonts w:ascii="Calibri" w:eastAsia="Calibri" w:hAnsi="Calibri" w:cs="Calibri"/>
          <w:bCs/>
          <w:i/>
          <w:color w:val="FF0000"/>
          <w:sz w:val="20"/>
          <w:szCs w:val="20"/>
          <w:lang w:bidi="en-US"/>
        </w:rPr>
        <w:t>Insert Provincial</w:t>
      </w:r>
      <w:r w:rsidR="006F0E57">
        <w:rPr>
          <w:rFonts w:ascii="Calibri" w:eastAsia="Calibri" w:hAnsi="Calibri" w:cs="Calibri"/>
          <w:bCs/>
          <w:i/>
          <w:color w:val="FF0000"/>
          <w:sz w:val="20"/>
          <w:szCs w:val="20"/>
          <w:lang w:bidi="en-US"/>
        </w:rPr>
        <w:t>/Territorial</w:t>
      </w:r>
      <w:r w:rsidRPr="00ED1F74">
        <w:rPr>
          <w:rFonts w:ascii="Calibri" w:eastAsia="Calibri" w:hAnsi="Calibri" w:cs="Calibri"/>
          <w:bCs/>
          <w:i/>
          <w:color w:val="FF0000"/>
          <w:sz w:val="20"/>
          <w:szCs w:val="20"/>
          <w:lang w:bidi="en-US"/>
        </w:rPr>
        <w:t xml:space="preserve"> </w:t>
      </w:r>
      <w:bookmarkStart w:id="1" w:name="_Hlk40117672"/>
      <w:r w:rsidR="009B155F">
        <w:rPr>
          <w:rFonts w:ascii="Calibri" w:eastAsia="Calibri" w:hAnsi="Calibri" w:cs="Calibri"/>
          <w:bCs/>
          <w:i/>
          <w:color w:val="FF0000"/>
          <w:sz w:val="20"/>
          <w:szCs w:val="20"/>
          <w:lang w:bidi="en-US"/>
        </w:rPr>
        <w:t>Organization</w:t>
      </w:r>
      <w:bookmarkEnd w:id="1"/>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006F0E57">
        <w:rPr>
          <w:rFonts w:ascii="Calibri" w:eastAsia="Calibri" w:hAnsi="Calibri" w:cs="Calibri"/>
          <w:bCs/>
          <w:i/>
          <w:color w:val="FF0000"/>
          <w:sz w:val="20"/>
          <w:szCs w:val="20"/>
          <w:lang w:bidi="en-US"/>
        </w:rPr>
        <w:t>/Academy</w:t>
      </w:r>
      <w:r w:rsidRPr="00ED1F74">
        <w:rPr>
          <w:rFonts w:ascii="Calibri" w:eastAsia="Calibri" w:hAnsi="Calibri" w:cs="Calibri"/>
          <w:bCs/>
          <w:color w:val="FF0000"/>
          <w:sz w:val="20"/>
          <w:szCs w:val="20"/>
          <w:lang w:bidi="en-US"/>
        </w:rPr>
        <w:t>]</w:t>
      </w:r>
      <w:r w:rsidR="00662590">
        <w:rPr>
          <w:rFonts w:ascii="Calibri" w:eastAsia="Calibri" w:hAnsi="Calibri" w:cs="Calibri"/>
          <w:color w:val="FF0000"/>
          <w:sz w:val="20"/>
          <w:szCs w:val="20"/>
          <w:lang w:bidi="en-US"/>
        </w:rPr>
        <w:t xml:space="preserve"> </w:t>
      </w:r>
      <w:r w:rsidR="00D97615">
        <w:rPr>
          <w:rFonts w:ascii="Calibri" w:eastAsia="Calibri" w:hAnsi="Calibri" w:cs="Calibri"/>
          <w:sz w:val="20"/>
          <w:szCs w:val="20"/>
          <w:lang w:bidi="en-US"/>
        </w:rPr>
        <w:t xml:space="preserve">which </w:t>
      </w:r>
      <w:r w:rsidR="007B1DDC">
        <w:rPr>
          <w:rFonts w:ascii="Calibri" w:eastAsia="Calibri" w:hAnsi="Calibri" w:cs="Calibri"/>
          <w:sz w:val="20"/>
          <w:szCs w:val="20"/>
          <w:lang w:bidi="en-US"/>
        </w:rPr>
        <w:t>may include</w:t>
      </w:r>
      <w:r w:rsidR="00662590" w:rsidRPr="00662590">
        <w:rPr>
          <w:rFonts w:ascii="Calibri" w:eastAsia="Calibri" w:hAnsi="Calibri" w:cs="Calibri"/>
          <w:sz w:val="20"/>
          <w:szCs w:val="20"/>
          <w:lang w:bidi="en-US"/>
        </w:rPr>
        <w:t xml:space="preserve"> but </w:t>
      </w:r>
      <w:r w:rsidR="00D97615">
        <w:rPr>
          <w:rFonts w:ascii="Calibri" w:eastAsia="Calibri" w:hAnsi="Calibri" w:cs="Calibri"/>
          <w:sz w:val="20"/>
          <w:szCs w:val="20"/>
          <w:lang w:bidi="en-US"/>
        </w:rPr>
        <w:t xml:space="preserve">is </w:t>
      </w:r>
      <w:r w:rsidR="00662590" w:rsidRPr="00662590">
        <w:rPr>
          <w:rFonts w:ascii="Calibri" w:eastAsia="Calibri" w:hAnsi="Calibri" w:cs="Calibri"/>
          <w:sz w:val="20"/>
          <w:szCs w:val="20"/>
          <w:lang w:bidi="en-US"/>
        </w:rPr>
        <w:t>not limited</w:t>
      </w:r>
      <w:r w:rsidR="00662590" w:rsidRPr="006F0E57">
        <w:rPr>
          <w:rFonts w:ascii="Calibri" w:eastAsia="Calibri" w:hAnsi="Calibri" w:cs="Calibri"/>
          <w:sz w:val="20"/>
          <w:szCs w:val="20"/>
          <w:lang w:bidi="en-US"/>
        </w:rPr>
        <w:t xml:space="preserve"> to: competitions, </w:t>
      </w:r>
      <w:r w:rsidR="006F0E57" w:rsidRPr="006F0E57">
        <w:rPr>
          <w:rFonts w:ascii="Calibri" w:eastAsia="Calibri" w:hAnsi="Calibri" w:cs="Calibri"/>
          <w:sz w:val="20"/>
          <w:szCs w:val="20"/>
          <w:lang w:bidi="en-US"/>
        </w:rPr>
        <w:t>meets</w:t>
      </w:r>
      <w:r w:rsidR="00662590" w:rsidRPr="006F0E57">
        <w:rPr>
          <w:rFonts w:ascii="Calibri" w:eastAsia="Calibri" w:hAnsi="Calibri" w:cs="Calibri"/>
          <w:sz w:val="20"/>
          <w:szCs w:val="20"/>
          <w:lang w:bidi="en-US"/>
        </w:rPr>
        <w:t xml:space="preserve">, practices, training, </w:t>
      </w:r>
      <w:bookmarkStart w:id="2" w:name="_Hlk41501318"/>
      <w:r w:rsidR="00662590" w:rsidRPr="006F0E57">
        <w:rPr>
          <w:rFonts w:ascii="Calibri" w:eastAsia="Calibri" w:hAnsi="Calibri" w:cs="Calibri"/>
          <w:sz w:val="20"/>
          <w:szCs w:val="20"/>
          <w:lang w:bidi="en-US"/>
        </w:rPr>
        <w:t>personal</w:t>
      </w:r>
      <w:r w:rsidR="003D492C" w:rsidRPr="006F0E57">
        <w:rPr>
          <w:rFonts w:ascii="Calibri" w:eastAsia="Calibri" w:hAnsi="Calibri" w:cs="Calibri"/>
          <w:sz w:val="20"/>
          <w:szCs w:val="20"/>
          <w:lang w:bidi="en-US"/>
        </w:rPr>
        <w:t xml:space="preserve"> or strength</w:t>
      </w:r>
      <w:r w:rsidR="00662590" w:rsidRPr="006F0E57">
        <w:rPr>
          <w:rFonts w:ascii="Calibri" w:eastAsia="Calibri" w:hAnsi="Calibri" w:cs="Calibri"/>
          <w:sz w:val="20"/>
          <w:szCs w:val="20"/>
          <w:lang w:bidi="en-US"/>
        </w:rPr>
        <w:t xml:space="preserve"> training, dry land training,</w:t>
      </w:r>
      <w:r w:rsidR="003D492C" w:rsidRPr="006F0E57">
        <w:rPr>
          <w:rFonts w:ascii="Calibri" w:eastAsia="Calibri" w:hAnsi="Calibri" w:cs="Calibri"/>
          <w:sz w:val="20"/>
          <w:szCs w:val="20"/>
          <w:lang w:bidi="en-US"/>
        </w:rPr>
        <w:t xml:space="preserve"> training using machines or weights</w:t>
      </w:r>
      <w:r w:rsidR="00662590" w:rsidRPr="006F0E57">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76CA5983" w:rsidR="00ED1F74" w:rsidRPr="00ED1F74" w:rsidRDefault="006F0E57"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Diving Plongeon Canada,</w:t>
      </w:r>
      <w:r w:rsidRPr="00ED1F74">
        <w:rPr>
          <w:rFonts w:ascii="Calibri" w:eastAsia="Calibri" w:hAnsi="Calibri" w:cs="Calibri"/>
          <w:bCs/>
          <w:color w:val="FF0000"/>
          <w:sz w:val="20"/>
          <w:szCs w:val="20"/>
          <w:lang w:bidi="en-US"/>
        </w:rPr>
        <w:t xml:space="preserve"> </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bCs/>
          <w:i/>
          <w:color w:val="FF0000"/>
          <w:sz w:val="20"/>
          <w:szCs w:val="20"/>
          <w:lang w:bidi="en-US"/>
        </w:rPr>
        <w:t>Insert Provincial</w:t>
      </w:r>
      <w:r>
        <w:rPr>
          <w:rFonts w:ascii="Calibri" w:eastAsia="Calibri" w:hAnsi="Calibri" w:cs="Calibri"/>
          <w:bCs/>
          <w:i/>
          <w:color w:val="FF0000"/>
          <w:sz w:val="20"/>
          <w:szCs w:val="20"/>
          <w:lang w:bidi="en-US"/>
        </w:rPr>
        <w:t>/Territorial</w:t>
      </w:r>
      <w:r w:rsidR="00ED1F74" w:rsidRPr="00ED1F74">
        <w:rPr>
          <w:rFonts w:ascii="Calibri" w:eastAsia="Calibri" w:hAnsi="Calibri" w:cs="Calibri"/>
          <w:bCs/>
          <w:i/>
          <w:color w:val="FF0000"/>
          <w:sz w:val="20"/>
          <w:szCs w:val="20"/>
          <w:lang w:bidi="en-US"/>
        </w:rPr>
        <w:t xml:space="preserve"> </w:t>
      </w:r>
      <w:r w:rsidR="009B155F">
        <w:rPr>
          <w:rFonts w:ascii="Calibri" w:eastAsia="Calibri" w:hAnsi="Calibri" w:cs="Calibri"/>
          <w:bCs/>
          <w:i/>
          <w:color w:val="FF0000"/>
          <w:sz w:val="20"/>
          <w:szCs w:val="20"/>
          <w:lang w:bidi="en-US"/>
        </w:rPr>
        <w:t>Organization</w:t>
      </w:r>
      <w:r w:rsidR="00ED1F74" w:rsidRPr="00ED1F74">
        <w:rPr>
          <w:rFonts w:ascii="Calibri" w:eastAsia="Calibri" w:hAnsi="Calibri" w:cs="Calibri"/>
          <w:bCs/>
          <w:color w:val="FF0000"/>
          <w:sz w:val="20"/>
          <w:szCs w:val="20"/>
          <w:lang w:bidi="en-US"/>
        </w:rPr>
        <w:t>], [</w:t>
      </w:r>
      <w:r w:rsidR="00ED1F74" w:rsidRPr="00ED1F74">
        <w:rPr>
          <w:rFonts w:ascii="Calibri" w:eastAsia="Calibri" w:hAnsi="Calibri" w:cs="Calibri"/>
          <w:bCs/>
          <w:i/>
          <w:color w:val="FF0000"/>
          <w:sz w:val="20"/>
          <w:szCs w:val="20"/>
          <w:lang w:bidi="en-US"/>
        </w:rPr>
        <w:t>Insert Club</w:t>
      </w:r>
      <w:r>
        <w:rPr>
          <w:rFonts w:ascii="Calibri" w:eastAsia="Calibri" w:hAnsi="Calibri" w:cs="Calibri"/>
          <w:bCs/>
          <w:i/>
          <w:color w:val="FF0000"/>
          <w:sz w:val="20"/>
          <w:szCs w:val="20"/>
          <w:lang w:bidi="en-US"/>
        </w:rPr>
        <w:t>/Academy</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 xml:space="preserve">fficers, committee members, members, employees, coaches, volunteers, officials, </w:t>
      </w:r>
      <w:r w:rsidR="00DA0FDC">
        <w:rPr>
          <w:rFonts w:ascii="Calibri" w:eastAsia="Calibri" w:hAnsi="Calibri" w:cs="Calibri"/>
          <w:spacing w:val="-2"/>
          <w:sz w:val="20"/>
          <w:szCs w:val="20"/>
          <w:lang w:val="en-GB" w:bidi="en-US"/>
        </w:rPr>
        <w:t xml:space="preserve">judges, </w:t>
      </w:r>
      <w:r w:rsidR="00ED1F74" w:rsidRPr="00ED1F74">
        <w:rPr>
          <w:rFonts w:ascii="Calibri" w:eastAsia="Calibri" w:hAnsi="Calibri" w:cs="Calibri"/>
          <w:spacing w:val="-2"/>
          <w:sz w:val="20"/>
          <w:szCs w:val="20"/>
          <w:lang w:val="en-GB" w:bidi="en-US"/>
        </w:rPr>
        <w:t>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02413BFC"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Premises: 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w:t>
      </w:r>
      <w:bookmarkStart w:id="10" w:name="_Hlk41513269"/>
      <w:r w:rsidRPr="00441E0C">
        <w:rPr>
          <w:rFonts w:ascii="Calibri" w:eastAsia="Calibri" w:hAnsi="Calibri" w:cs="Calibri"/>
          <w:sz w:val="20"/>
          <w:szCs w:val="20"/>
          <w:lang w:bidi="en-CA"/>
        </w:rPr>
        <w:t xml:space="preserve">conditions on </w:t>
      </w:r>
      <w:r w:rsidR="006F0E57">
        <w:rPr>
          <w:rFonts w:ascii="Calibri" w:eastAsia="Calibri" w:hAnsi="Calibri" w:cs="Calibri"/>
          <w:sz w:val="20"/>
          <w:szCs w:val="20"/>
          <w:lang w:bidi="en-CA"/>
        </w:rPr>
        <w:t>the pool deck</w:t>
      </w:r>
      <w:r w:rsidRPr="00441E0C">
        <w:rPr>
          <w:rFonts w:ascii="Calibri" w:eastAsia="Calibri" w:hAnsi="Calibri" w:cs="Calibri"/>
          <w:sz w:val="20"/>
          <w:szCs w:val="20"/>
          <w:lang w:bidi="en-CA"/>
        </w:rPr>
        <w:t xml:space="preserve"> or other surfaces</w:t>
      </w:r>
      <w:bookmarkEnd w:id="10"/>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DA0FDC">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2C78F36B"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t>
      </w:r>
      <w:bookmarkStart w:id="11" w:name="_Hlk41513303"/>
      <w:r w:rsidRPr="00441E0C">
        <w:rPr>
          <w:rFonts w:ascii="Calibri" w:eastAsia="Calibri" w:hAnsi="Calibri" w:cs="Calibri"/>
          <w:sz w:val="20"/>
          <w:szCs w:val="20"/>
          <w:lang w:bidi="en-CA"/>
        </w:rPr>
        <w:t xml:space="preserve">with </w:t>
      </w:r>
      <w:r w:rsidR="006F0E57">
        <w:rPr>
          <w:rFonts w:ascii="Calibri" w:eastAsia="Calibri" w:hAnsi="Calibri" w:cs="Calibri"/>
          <w:sz w:val="20"/>
          <w:szCs w:val="20"/>
          <w:lang w:bidi="en-CA"/>
        </w:rPr>
        <w:t xml:space="preserve">the pool, pool bottom, walls, stands, </w:t>
      </w:r>
      <w:r w:rsidRPr="00441E0C">
        <w:rPr>
          <w:rFonts w:ascii="Calibri" w:eastAsia="Calibri" w:hAnsi="Calibri" w:cs="Calibri"/>
          <w:sz w:val="20"/>
          <w:szCs w:val="20"/>
          <w:lang w:bidi="en-CA"/>
        </w:rPr>
        <w:t>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016FFA66" w14:textId="2A5D2680" w:rsid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w:t>
      </w:r>
      <w:r w:rsidR="00FD2F2D" w:rsidRPr="00FD2F2D">
        <w:rPr>
          <w:rFonts w:ascii="Calibri" w:eastAsia="Calibri" w:hAnsi="Calibri" w:cs="Calibri"/>
          <w:sz w:val="20"/>
          <w:szCs w:val="20"/>
          <w:lang w:bidi="en-CA"/>
        </w:rPr>
        <w:t xml:space="preserve">sport </w:t>
      </w:r>
      <w:r w:rsidR="006F0E57">
        <w:rPr>
          <w:rFonts w:ascii="Calibri" w:eastAsia="Calibri" w:hAnsi="Calibri" w:cs="Calibri"/>
          <w:sz w:val="20"/>
          <w:szCs w:val="20"/>
          <w:lang w:bidi="en-CA"/>
        </w:rPr>
        <w:t xml:space="preserve">of </w:t>
      </w:r>
      <w:bookmarkStart w:id="12" w:name="_Hlk41513313"/>
      <w:r w:rsidR="006F0E57">
        <w:rPr>
          <w:rFonts w:ascii="Calibri" w:eastAsia="Calibri" w:hAnsi="Calibri" w:cs="Calibri"/>
          <w:sz w:val="20"/>
          <w:szCs w:val="20"/>
          <w:lang w:bidi="en-CA"/>
        </w:rPr>
        <w:t>diving</w:t>
      </w:r>
      <w:r w:rsidRPr="00FD2F2D">
        <w:rPr>
          <w:rFonts w:ascii="Calibri" w:eastAsia="Calibri" w:hAnsi="Calibri" w:cs="Calibri"/>
          <w:sz w:val="20"/>
          <w:szCs w:val="20"/>
          <w:lang w:bidi="en-CA"/>
        </w:rPr>
        <w:t xml:space="preserve"> and its inherent risks, including but not limited </w:t>
      </w:r>
      <w:r w:rsidR="006F0E57">
        <w:rPr>
          <w:rFonts w:ascii="Calibri" w:eastAsia="Calibri" w:hAnsi="Calibri" w:cs="Calibri"/>
          <w:sz w:val="20"/>
          <w:szCs w:val="20"/>
          <w:lang w:bidi="en-CA"/>
        </w:rPr>
        <w:t>to falling</w:t>
      </w:r>
      <w:r w:rsidR="006F0E57" w:rsidRPr="006F0E57">
        <w:rPr>
          <w:rFonts w:ascii="Calibri" w:eastAsia="Calibri" w:hAnsi="Calibri" w:cs="Calibri"/>
          <w:sz w:val="20"/>
          <w:szCs w:val="20"/>
          <w:lang w:val="en-GB" w:bidi="en-CA"/>
        </w:rPr>
        <w:t xml:space="preserve"> or colliding with the pool, pool bottom, walls, stands, equipment or with other participants; </w:t>
      </w:r>
      <w:r w:rsidR="006F0E57">
        <w:rPr>
          <w:rFonts w:ascii="Calibri" w:eastAsia="Calibri" w:hAnsi="Calibri" w:cs="Calibri"/>
          <w:sz w:val="20"/>
          <w:szCs w:val="20"/>
          <w:lang w:val="en-GB" w:bidi="en-CA"/>
        </w:rPr>
        <w:t>entering</w:t>
      </w:r>
      <w:r w:rsidR="006F0E57" w:rsidRPr="006F0E57">
        <w:rPr>
          <w:rFonts w:ascii="Calibri" w:eastAsia="Calibri" w:hAnsi="Calibri" w:cs="Calibri"/>
          <w:sz w:val="20"/>
          <w:szCs w:val="20"/>
          <w:lang w:val="en-US" w:bidi="en-CA"/>
        </w:rPr>
        <w:t xml:space="preserve"> the water by either diving or jumping;</w:t>
      </w:r>
      <w:r w:rsidR="006F0E57" w:rsidRPr="006F0E57">
        <w:rPr>
          <w:rFonts w:ascii="Calibri" w:eastAsia="Calibri" w:hAnsi="Calibri" w:cs="Calibri"/>
          <w:sz w:val="20"/>
          <w:szCs w:val="20"/>
          <w:lang w:val="en-GB" w:bidi="en-CA"/>
        </w:rPr>
        <w:t xml:space="preserve"> </w:t>
      </w:r>
      <w:r w:rsidR="006F0E57">
        <w:rPr>
          <w:rFonts w:ascii="Calibri" w:eastAsia="Calibri" w:hAnsi="Calibri" w:cs="Calibri"/>
          <w:sz w:val="20"/>
          <w:szCs w:val="20"/>
          <w:lang w:val="en-GB" w:bidi="en-CA"/>
        </w:rPr>
        <w:t>extended</w:t>
      </w:r>
      <w:r w:rsidR="006F0E57" w:rsidRPr="006F0E57">
        <w:rPr>
          <w:rFonts w:ascii="Calibri" w:eastAsia="Calibri" w:hAnsi="Calibri" w:cs="Calibri"/>
          <w:sz w:val="20"/>
          <w:szCs w:val="20"/>
          <w:lang w:val="en-US" w:bidi="en-CA"/>
        </w:rPr>
        <w:t xml:space="preserve"> time underwater;</w:t>
      </w:r>
      <w:r w:rsidR="006F0E57" w:rsidRPr="006F0E57">
        <w:rPr>
          <w:rFonts w:ascii="Calibri" w:eastAsia="Calibri" w:hAnsi="Calibri" w:cs="Calibri"/>
          <w:sz w:val="20"/>
          <w:szCs w:val="20"/>
          <w:lang w:val="en-GB" w:bidi="en-CA"/>
        </w:rPr>
        <w:t xml:space="preserve"> s</w:t>
      </w:r>
      <w:r w:rsidR="006F0E57" w:rsidRPr="006F0E57">
        <w:rPr>
          <w:rFonts w:ascii="Calibri" w:eastAsia="Calibri" w:hAnsi="Calibri" w:cs="Calibri"/>
          <w:sz w:val="20"/>
          <w:szCs w:val="20"/>
          <w:lang w:val="en-US" w:bidi="en-CA"/>
        </w:rPr>
        <w:t>pending extended times in chlorinated water which may lead to bacterial infections or rashes;</w:t>
      </w:r>
      <w:r w:rsidR="006F0E57" w:rsidRPr="006F0E57">
        <w:rPr>
          <w:rFonts w:ascii="Calibri" w:eastAsia="Calibri" w:hAnsi="Calibri" w:cs="Calibri"/>
          <w:sz w:val="20"/>
          <w:szCs w:val="20"/>
          <w:lang w:val="en-GB" w:bidi="en-CA"/>
        </w:rPr>
        <w:t xml:space="preserve"> and</w:t>
      </w:r>
      <w:r w:rsidR="006F0E57">
        <w:rPr>
          <w:rFonts w:ascii="Calibri" w:eastAsia="Calibri" w:hAnsi="Calibri" w:cs="Calibri"/>
          <w:sz w:val="20"/>
          <w:szCs w:val="20"/>
          <w:lang w:val="en-GB" w:bidi="en-CA"/>
        </w:rPr>
        <w:t xml:space="preserve"> drowning</w:t>
      </w:r>
      <w:bookmarkEnd w:id="12"/>
    </w:p>
    <w:p w14:paraId="2EA79C95" w14:textId="1B11E5B8" w:rsidR="00441E0C" w:rsidRP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Cyber: privacy breaches</w:t>
      </w:r>
      <w:r w:rsidR="00FD2F2D">
        <w:rPr>
          <w:rFonts w:ascii="Calibri" w:eastAsia="Calibri" w:hAnsi="Calibri" w:cs="Calibri"/>
          <w:sz w:val="20"/>
          <w:szCs w:val="20"/>
          <w:lang w:bidi="en-CA"/>
        </w:rPr>
        <w:t>;</w:t>
      </w:r>
      <w:r w:rsidRPr="00FD2F2D">
        <w:rPr>
          <w:rFonts w:ascii="Calibri" w:eastAsia="Calibri" w:hAnsi="Calibri" w:cs="Calibri"/>
          <w:sz w:val="20"/>
          <w:szCs w:val="20"/>
          <w:lang w:bidi="en-CA"/>
        </w:rPr>
        <w:t xml:space="preserve"> hacking</w:t>
      </w:r>
      <w:r w:rsidR="00FD2F2D">
        <w:rPr>
          <w:rFonts w:ascii="Calibri" w:eastAsia="Calibri" w:hAnsi="Calibri" w:cs="Calibri"/>
          <w:sz w:val="20"/>
          <w:szCs w:val="20"/>
          <w:lang w:bidi="en-CA"/>
        </w:rPr>
        <w:t>; and</w:t>
      </w:r>
      <w:r w:rsidRPr="00FD2F2D">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14:paraId="24835A34" w14:textId="355DB62B"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r w:rsidR="00A80660" w:rsidRPr="00ED1F74">
        <w:rPr>
          <w:rFonts w:ascii="Calibri" w:eastAsia="Calibri" w:hAnsi="Calibri" w:cs="Calibri"/>
          <w:sz w:val="20"/>
          <w:szCs w:val="20"/>
          <w:lang w:bidi="en-US"/>
        </w:rPr>
        <w:t>impaired,</w:t>
      </w:r>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756E4A72"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9" w:name="_Hlk40118969"/>
      <w:r w:rsidRPr="00ED1F74">
        <w:rPr>
          <w:rFonts w:ascii="Calibri" w:eastAsia="Calibri" w:hAnsi="Calibri" w:cs="Calibri"/>
          <w:sz w:val="20"/>
          <w:szCs w:val="20"/>
          <w:lang w:bidi="en-US"/>
        </w:rPr>
        <w:t xml:space="preserve">and inclusive as is permitted by law of the Province </w:t>
      </w:r>
      <w:bookmarkStart w:id="20" w:name="_Hlk40118874"/>
      <w:r w:rsidR="00A71E82">
        <w:rPr>
          <w:rFonts w:ascii="Calibri" w:eastAsia="Calibri" w:hAnsi="Calibri" w:cs="Calibri"/>
          <w:sz w:val="20"/>
          <w:szCs w:val="20"/>
          <w:lang w:bidi="en-US"/>
        </w:rPr>
        <w:t>of Ontario</w:t>
      </w:r>
      <w:r w:rsidRPr="00ED1F74">
        <w:rPr>
          <w:rFonts w:ascii="Calibri" w:eastAsia="Calibri" w:hAnsi="Calibri" w:cs="Calibri"/>
          <w:sz w:val="20"/>
          <w:szCs w:val="20"/>
          <w:lang w:bidi="en-US"/>
        </w:rPr>
        <w:t xml:space="preserve"> </w:t>
      </w:r>
      <w:bookmarkEnd w:id="20"/>
      <w:r w:rsidRPr="00ED1F74">
        <w:rPr>
          <w:rFonts w:ascii="Calibri" w:eastAsia="Calibri" w:hAnsi="Calibri" w:cs="Calibri"/>
          <w:sz w:val="20"/>
          <w:szCs w:val="20"/>
          <w:lang w:bidi="en-US"/>
        </w:rPr>
        <w:t>and if any portion thereof is held invalid, the balance shall, notwithstanding, continue in full legal force and effect</w:t>
      </w:r>
      <w:bookmarkEnd w:id="19"/>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571CBAEE"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of </w:t>
      </w:r>
      <w:r w:rsidR="00A71E82">
        <w:rPr>
          <w:rFonts w:ascii="Calibri" w:eastAsia="Calibri" w:hAnsi="Calibri" w:cs="Calibri"/>
          <w:sz w:val="20"/>
          <w:szCs w:val="20"/>
          <w:lang w:bidi="en-US"/>
        </w:rPr>
        <w:t>Ontario</w:t>
      </w:r>
      <w:r w:rsidR="00A71E82"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Province of</w:t>
      </w:r>
      <w:r w:rsidRPr="00ED1F74">
        <w:rPr>
          <w:rFonts w:ascii="Calibri" w:eastAsia="Calibri" w:hAnsi="Calibri" w:cs="Calibri"/>
          <w:sz w:val="20"/>
          <w:szCs w:val="20"/>
          <w:lang w:bidi="en-US"/>
        </w:rPr>
        <w:t xml:space="preserve"> </w:t>
      </w:r>
      <w:r w:rsidR="00A71E82">
        <w:rPr>
          <w:rFonts w:ascii="Calibri" w:eastAsia="Calibri" w:hAnsi="Calibri" w:cs="Calibri"/>
          <w:sz w:val="20"/>
          <w:szCs w:val="20"/>
          <w:lang w:bidi="en-US"/>
        </w:rPr>
        <w:t>Ontario</w:t>
      </w:r>
      <w:r w:rsidR="00A71E82"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21"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1"/>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D472" w14:textId="77777777" w:rsidR="00243111" w:rsidRDefault="00243111" w:rsidP="00604D29">
      <w:r>
        <w:separator/>
      </w:r>
    </w:p>
  </w:endnote>
  <w:endnote w:type="continuationSeparator" w:id="0">
    <w:p w14:paraId="32CF1151" w14:textId="77777777" w:rsidR="00243111" w:rsidRDefault="00243111"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CE0C1" w14:textId="77777777" w:rsidR="00243111" w:rsidRDefault="00243111" w:rsidP="00604D29">
      <w:r>
        <w:separator/>
      </w:r>
    </w:p>
  </w:footnote>
  <w:footnote w:type="continuationSeparator" w:id="0">
    <w:p w14:paraId="0BB99512" w14:textId="77777777" w:rsidR="00243111" w:rsidRDefault="00243111"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93E89"/>
    <w:rsid w:val="000F0CEB"/>
    <w:rsid w:val="00112F52"/>
    <w:rsid w:val="00211BF0"/>
    <w:rsid w:val="00243111"/>
    <w:rsid w:val="00311320"/>
    <w:rsid w:val="003A276D"/>
    <w:rsid w:val="003C1BCF"/>
    <w:rsid w:val="003D492C"/>
    <w:rsid w:val="003E39A0"/>
    <w:rsid w:val="00413433"/>
    <w:rsid w:val="00441E0C"/>
    <w:rsid w:val="00454A57"/>
    <w:rsid w:val="004B58A6"/>
    <w:rsid w:val="00523B0F"/>
    <w:rsid w:val="00534ABB"/>
    <w:rsid w:val="0056615E"/>
    <w:rsid w:val="00570531"/>
    <w:rsid w:val="005D52A5"/>
    <w:rsid w:val="00601B5E"/>
    <w:rsid w:val="00604D29"/>
    <w:rsid w:val="00632720"/>
    <w:rsid w:val="00661A7A"/>
    <w:rsid w:val="00662590"/>
    <w:rsid w:val="00663AFA"/>
    <w:rsid w:val="006F0E57"/>
    <w:rsid w:val="00741A83"/>
    <w:rsid w:val="007B1DDC"/>
    <w:rsid w:val="007E684A"/>
    <w:rsid w:val="0082204D"/>
    <w:rsid w:val="008A24AE"/>
    <w:rsid w:val="008F4D36"/>
    <w:rsid w:val="008F534C"/>
    <w:rsid w:val="009B155F"/>
    <w:rsid w:val="009D1831"/>
    <w:rsid w:val="009D71FC"/>
    <w:rsid w:val="00A418FD"/>
    <w:rsid w:val="00A71E82"/>
    <w:rsid w:val="00A80660"/>
    <w:rsid w:val="00B93790"/>
    <w:rsid w:val="00C62594"/>
    <w:rsid w:val="00CE65B5"/>
    <w:rsid w:val="00D90668"/>
    <w:rsid w:val="00D97615"/>
    <w:rsid w:val="00DA0FDC"/>
    <w:rsid w:val="00E0406F"/>
    <w:rsid w:val="00E1323F"/>
    <w:rsid w:val="00EA345C"/>
    <w:rsid w:val="00ED1F7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Kathleen Murphy</cp:lastModifiedBy>
  <cp:revision>2</cp:revision>
  <dcterms:created xsi:type="dcterms:W3CDTF">2020-06-09T18:53:00Z</dcterms:created>
  <dcterms:modified xsi:type="dcterms:W3CDTF">2020-06-09T18:53:00Z</dcterms:modified>
</cp:coreProperties>
</file>